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58" w:rsidRPr="00482358" w:rsidRDefault="00482358" w:rsidP="00482358">
      <w:pPr>
        <w:widowControl/>
        <w:shd w:val="clear" w:color="auto" w:fill="FFFFFF"/>
        <w:spacing w:after="210"/>
        <w:jc w:val="center"/>
        <w:outlineLvl w:val="1"/>
        <w:rPr>
          <w:rFonts w:ascii="黑体" w:eastAsia="黑体" w:hAnsi="黑体"/>
          <w:iCs/>
          <w:sz w:val="44"/>
          <w:szCs w:val="44"/>
        </w:rPr>
      </w:pPr>
      <w:r w:rsidRPr="004823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江苏省投资协会与普华永道共同发放问卷调查</w:t>
      </w:r>
    </w:p>
    <w:p w:rsidR="00482358" w:rsidRDefault="00482358" w:rsidP="00482358">
      <w:pPr>
        <w:jc w:val="left"/>
        <w:rPr>
          <w:rFonts w:ascii="仿宋" w:eastAsia="仿宋" w:hAnsi="仿宋"/>
          <w:iCs/>
          <w:sz w:val="32"/>
          <w:szCs w:val="32"/>
        </w:rPr>
      </w:pPr>
    </w:p>
    <w:p w:rsidR="00482358" w:rsidRDefault="00482358" w:rsidP="00482358">
      <w:pPr>
        <w:ind w:firstLineChars="200" w:firstLine="640"/>
        <w:jc w:val="left"/>
        <w:rPr>
          <w:rFonts w:ascii="仿宋" w:eastAsia="仿宋" w:hAnsi="仿宋"/>
          <w:iCs/>
          <w:sz w:val="32"/>
          <w:szCs w:val="32"/>
        </w:rPr>
      </w:pPr>
      <w:r w:rsidRPr="00482358">
        <w:rPr>
          <w:rFonts w:ascii="仿宋" w:eastAsia="仿宋" w:hAnsi="仿宋" w:hint="eastAsia"/>
          <w:iCs/>
          <w:sz w:val="32"/>
          <w:szCs w:val="32"/>
        </w:rPr>
        <w:t>当前，“新冠肺炎”疫情的防控工作正处于关键时期。党中央、国务院作出重要部署。生命重于泰山，疫情就是命令，防控就是责任。</w:t>
      </w:r>
    </w:p>
    <w:p w:rsidR="00482358" w:rsidRDefault="00482358" w:rsidP="00482358">
      <w:pPr>
        <w:ind w:firstLineChars="200" w:firstLine="640"/>
        <w:jc w:val="left"/>
        <w:rPr>
          <w:rFonts w:ascii="仿宋" w:eastAsia="仿宋" w:hAnsi="仿宋"/>
          <w:iCs/>
          <w:sz w:val="32"/>
          <w:szCs w:val="32"/>
        </w:rPr>
      </w:pPr>
      <w:r w:rsidRPr="00482358">
        <w:rPr>
          <w:rFonts w:ascii="仿宋" w:eastAsia="仿宋" w:hAnsi="仿宋" w:hint="eastAsia"/>
          <w:iCs/>
          <w:sz w:val="32"/>
          <w:szCs w:val="32"/>
        </w:rPr>
        <w:t>江苏省投资协会积极响应号召，发挥协会作用、团结会员单位，积极行动、担当作为，为坚决打赢疫情防控阻击战贡献力量。</w:t>
      </w:r>
    </w:p>
    <w:p w:rsidR="00482358" w:rsidRDefault="00482358" w:rsidP="00482358">
      <w:pPr>
        <w:ind w:firstLineChars="200" w:firstLine="640"/>
        <w:jc w:val="left"/>
        <w:rPr>
          <w:rFonts w:ascii="仿宋" w:eastAsia="仿宋" w:hAnsi="仿宋"/>
          <w:iCs/>
          <w:sz w:val="32"/>
          <w:szCs w:val="32"/>
        </w:rPr>
      </w:pPr>
      <w:r w:rsidRPr="00482358">
        <w:rPr>
          <w:rFonts w:ascii="仿宋" w:eastAsia="仿宋" w:hAnsi="仿宋" w:hint="eastAsia"/>
          <w:iCs/>
          <w:sz w:val="32"/>
          <w:szCs w:val="32"/>
        </w:rPr>
        <w:t>协会与普华永道合作，共同发放问卷调查，统计参加免费网课或培训的单位人员，协助会员单位了解目前急需解决的财税、投资、进出口等问题。希望能在这一特殊时期尽一份微薄之力，更好服务各成员，共同抗击疫情，并最大程度地保证各协会成员单位业务受疫情影响降到最低。</w:t>
      </w:r>
      <w:r>
        <w:rPr>
          <w:rFonts w:ascii="仿宋" w:eastAsia="仿宋" w:hAnsi="仿宋" w:hint="eastAsia"/>
          <w:iCs/>
          <w:sz w:val="32"/>
          <w:szCs w:val="32"/>
        </w:rPr>
        <w:t>欢迎会员单位踊跃报名，填写问卷表单，并于2月2</w:t>
      </w:r>
      <w:r>
        <w:rPr>
          <w:rFonts w:ascii="仿宋" w:eastAsia="仿宋" w:hAnsi="仿宋"/>
          <w:iCs/>
          <w:sz w:val="32"/>
          <w:szCs w:val="32"/>
        </w:rPr>
        <w:t>1</w:t>
      </w:r>
      <w:r>
        <w:rPr>
          <w:rFonts w:ascii="仿宋" w:eastAsia="仿宋" w:hAnsi="仿宋" w:hint="eastAsia"/>
          <w:iCs/>
          <w:sz w:val="32"/>
          <w:szCs w:val="32"/>
        </w:rPr>
        <w:t>日前反馈给我们，谢谢。</w:t>
      </w:r>
    </w:p>
    <w:p w:rsidR="00482358" w:rsidRDefault="00482358" w:rsidP="00482358">
      <w:pPr>
        <w:jc w:val="left"/>
        <w:rPr>
          <w:rFonts w:ascii="仿宋" w:eastAsia="仿宋" w:hAnsi="仿宋"/>
          <w:iCs/>
          <w:sz w:val="32"/>
          <w:szCs w:val="32"/>
        </w:rPr>
      </w:pPr>
    </w:p>
    <w:p w:rsidR="00482358" w:rsidRDefault="00482358" w:rsidP="00482358">
      <w:pPr>
        <w:jc w:val="left"/>
        <w:rPr>
          <w:rFonts w:ascii="仿宋" w:eastAsia="仿宋" w:hAnsi="仿宋"/>
          <w:iCs/>
          <w:sz w:val="32"/>
          <w:szCs w:val="32"/>
        </w:rPr>
      </w:pPr>
    </w:p>
    <w:p w:rsidR="00482358" w:rsidRDefault="00482358" w:rsidP="00482358">
      <w:pPr>
        <w:jc w:val="center"/>
        <w:rPr>
          <w:rFonts w:ascii="仿宋" w:eastAsia="仿宋" w:hAnsi="仿宋"/>
          <w:iCs/>
          <w:sz w:val="32"/>
          <w:szCs w:val="32"/>
        </w:rPr>
      </w:pPr>
      <w:r>
        <w:rPr>
          <w:rFonts w:ascii="仿宋" w:eastAsia="仿宋" w:hAnsi="仿宋" w:hint="eastAsia"/>
          <w:iCs/>
          <w:sz w:val="32"/>
          <w:szCs w:val="32"/>
        </w:rPr>
        <w:t>江苏省投资协会</w:t>
      </w:r>
    </w:p>
    <w:p w:rsidR="00482358" w:rsidRDefault="00482358" w:rsidP="00482358">
      <w:pPr>
        <w:jc w:val="center"/>
        <w:rPr>
          <w:rFonts w:ascii="仿宋" w:eastAsia="仿宋" w:hAnsi="仿宋"/>
          <w:iCs/>
          <w:sz w:val="32"/>
          <w:szCs w:val="32"/>
        </w:rPr>
      </w:pPr>
      <w:r>
        <w:rPr>
          <w:rFonts w:ascii="仿宋" w:eastAsia="仿宋" w:hAnsi="仿宋" w:hint="eastAsia"/>
          <w:iCs/>
          <w:sz w:val="32"/>
          <w:szCs w:val="32"/>
        </w:rPr>
        <w:t>2</w:t>
      </w:r>
      <w:r>
        <w:rPr>
          <w:rFonts w:ascii="仿宋" w:eastAsia="仿宋" w:hAnsi="仿宋"/>
          <w:iCs/>
          <w:sz w:val="32"/>
          <w:szCs w:val="32"/>
        </w:rPr>
        <w:t>020/2/14</w:t>
      </w:r>
    </w:p>
    <w:p w:rsidR="00482358" w:rsidRDefault="00482358" w:rsidP="00482358">
      <w:pPr>
        <w:jc w:val="left"/>
        <w:rPr>
          <w:rFonts w:ascii="仿宋" w:eastAsia="仿宋" w:hAnsi="仿宋"/>
          <w:iCs/>
          <w:sz w:val="32"/>
          <w:szCs w:val="32"/>
        </w:rPr>
      </w:pPr>
    </w:p>
    <w:p w:rsidR="00482358" w:rsidRDefault="00482358" w:rsidP="00482358">
      <w:pPr>
        <w:jc w:val="left"/>
        <w:rPr>
          <w:rFonts w:ascii="仿宋" w:eastAsia="仿宋" w:hAnsi="仿宋"/>
          <w:iCs/>
          <w:sz w:val="32"/>
          <w:szCs w:val="32"/>
        </w:rPr>
      </w:pPr>
    </w:p>
    <w:p w:rsidR="00482358" w:rsidRDefault="00482358" w:rsidP="00482358">
      <w:pPr>
        <w:jc w:val="left"/>
        <w:rPr>
          <w:rFonts w:ascii="仿宋" w:eastAsia="仿宋" w:hAnsi="仿宋"/>
          <w:iCs/>
          <w:sz w:val="32"/>
          <w:szCs w:val="32"/>
        </w:rPr>
      </w:pPr>
    </w:p>
    <w:p w:rsidR="00482358" w:rsidRDefault="00482358" w:rsidP="00482358">
      <w:pPr>
        <w:jc w:val="left"/>
        <w:rPr>
          <w:rFonts w:ascii="仿宋" w:eastAsia="仿宋" w:hAnsi="仿宋" w:hint="eastAsia"/>
          <w:iCs/>
          <w:sz w:val="32"/>
          <w:szCs w:val="32"/>
        </w:rPr>
      </w:pPr>
      <w:r>
        <w:rPr>
          <w:rFonts w:ascii="仿宋" w:eastAsia="仿宋" w:hAnsi="仿宋" w:hint="eastAsia"/>
          <w:iCs/>
          <w:sz w:val="32"/>
          <w:szCs w:val="32"/>
        </w:rPr>
        <w:t>附：问卷</w:t>
      </w:r>
      <w:r w:rsidR="003D1DA4">
        <w:rPr>
          <w:rFonts w:ascii="仿宋" w:eastAsia="仿宋" w:hAnsi="仿宋" w:hint="eastAsia"/>
          <w:iCs/>
          <w:sz w:val="32"/>
          <w:szCs w:val="32"/>
        </w:rPr>
        <w:t>回执</w:t>
      </w:r>
      <w:bookmarkStart w:id="0" w:name="_GoBack"/>
      <w:bookmarkEnd w:id="0"/>
    </w:p>
    <w:p w:rsidR="00800C8E" w:rsidRPr="001F71EA" w:rsidRDefault="00201E63" w:rsidP="00D44853">
      <w:pPr>
        <w:jc w:val="left"/>
        <w:rPr>
          <w:rFonts w:ascii="宋体" w:eastAsia="宋体" w:hAnsi="宋体"/>
          <w:i/>
          <w:sz w:val="24"/>
          <w:szCs w:val="44"/>
        </w:rPr>
      </w:pPr>
      <w:r w:rsidRPr="001F71EA">
        <w:rPr>
          <w:rFonts w:ascii="宋体" w:eastAsia="宋体" w:hAnsi="宋体" w:hint="eastAsia"/>
          <w:i/>
          <w:sz w:val="24"/>
          <w:szCs w:val="44"/>
        </w:rPr>
        <w:lastRenderedPageBreak/>
        <w:t>填写</w:t>
      </w:r>
      <w:r w:rsidR="000C72A7">
        <w:rPr>
          <w:rFonts w:ascii="宋体" w:eastAsia="宋体" w:hAnsi="宋体" w:hint="eastAsia"/>
          <w:i/>
          <w:sz w:val="24"/>
          <w:szCs w:val="44"/>
        </w:rPr>
        <w:t>该培训</w:t>
      </w:r>
      <w:r w:rsidR="00800C8E" w:rsidRPr="001F71EA">
        <w:rPr>
          <w:rFonts w:ascii="宋体" w:eastAsia="宋体" w:hAnsi="宋体" w:hint="eastAsia"/>
          <w:i/>
          <w:sz w:val="24"/>
          <w:szCs w:val="44"/>
        </w:rPr>
        <w:t>问卷之前，请先阅读以下说明：</w:t>
      </w:r>
    </w:p>
    <w:p w:rsidR="00800C8E" w:rsidRPr="001F71EA" w:rsidRDefault="00800C8E" w:rsidP="00D44853">
      <w:pPr>
        <w:jc w:val="left"/>
        <w:rPr>
          <w:rFonts w:ascii="宋体" w:eastAsia="宋体" w:hAnsi="宋体"/>
          <w:i/>
          <w:sz w:val="24"/>
          <w:szCs w:val="44"/>
        </w:rPr>
      </w:pPr>
      <w:r w:rsidRPr="001F71EA">
        <w:rPr>
          <w:rFonts w:ascii="宋体" w:eastAsia="宋体" w:hAnsi="宋体" w:hint="eastAsia"/>
          <w:i/>
          <w:sz w:val="24"/>
          <w:szCs w:val="44"/>
        </w:rPr>
        <w:t>该问卷</w:t>
      </w:r>
      <w:r w:rsidR="00F61ED1" w:rsidRPr="001F71EA">
        <w:rPr>
          <w:rFonts w:ascii="宋体" w:eastAsia="宋体" w:hAnsi="宋体" w:hint="eastAsia"/>
          <w:i/>
          <w:sz w:val="24"/>
          <w:szCs w:val="44"/>
        </w:rPr>
        <w:t>旨在收集贵司基本信息</w:t>
      </w:r>
      <w:r w:rsidR="00F93D75" w:rsidRPr="001F71EA">
        <w:rPr>
          <w:rFonts w:ascii="宋体" w:eastAsia="宋体" w:hAnsi="宋体" w:hint="eastAsia"/>
          <w:i/>
          <w:sz w:val="24"/>
          <w:szCs w:val="44"/>
        </w:rPr>
        <w:t>以及主要财税关注问题等信息，为了方便填写，问卷分为以下3个部分的设置：</w:t>
      </w:r>
    </w:p>
    <w:p w:rsidR="00F93D75" w:rsidRPr="001F71EA" w:rsidRDefault="00F93D75" w:rsidP="00D44853">
      <w:pPr>
        <w:pStyle w:val="a3"/>
        <w:numPr>
          <w:ilvl w:val="0"/>
          <w:numId w:val="1"/>
        </w:numPr>
        <w:jc w:val="left"/>
        <w:rPr>
          <w:rFonts w:ascii="宋体" w:eastAsia="宋体" w:hAnsi="宋体"/>
          <w:i/>
          <w:sz w:val="24"/>
          <w:szCs w:val="44"/>
        </w:rPr>
      </w:pPr>
      <w:r w:rsidRPr="001F71EA">
        <w:rPr>
          <w:rFonts w:ascii="宋体" w:eastAsia="宋体" w:hAnsi="宋体" w:hint="eastAsia"/>
          <w:i/>
          <w:sz w:val="24"/>
          <w:szCs w:val="44"/>
        </w:rPr>
        <w:t>基本信息</w:t>
      </w:r>
    </w:p>
    <w:p w:rsidR="00F93D75" w:rsidRPr="001F71EA" w:rsidRDefault="00F93D75" w:rsidP="00D44853">
      <w:pPr>
        <w:pStyle w:val="a3"/>
        <w:numPr>
          <w:ilvl w:val="0"/>
          <w:numId w:val="1"/>
        </w:numPr>
        <w:jc w:val="left"/>
        <w:rPr>
          <w:rFonts w:ascii="宋体" w:eastAsia="宋体" w:hAnsi="宋体"/>
          <w:i/>
          <w:sz w:val="24"/>
          <w:szCs w:val="44"/>
        </w:rPr>
      </w:pPr>
      <w:r w:rsidRPr="001F71EA">
        <w:rPr>
          <w:rFonts w:ascii="宋体" w:eastAsia="宋体" w:hAnsi="宋体" w:hint="eastAsia"/>
          <w:i/>
          <w:sz w:val="24"/>
          <w:szCs w:val="44"/>
        </w:rPr>
        <w:t>目前企业受疫情影响的业务</w:t>
      </w:r>
    </w:p>
    <w:p w:rsidR="00F93D75" w:rsidRPr="001F71EA" w:rsidRDefault="00F93D75" w:rsidP="00D44853">
      <w:pPr>
        <w:pStyle w:val="a3"/>
        <w:numPr>
          <w:ilvl w:val="0"/>
          <w:numId w:val="1"/>
        </w:numPr>
        <w:jc w:val="left"/>
        <w:rPr>
          <w:rFonts w:ascii="宋体" w:eastAsia="宋体" w:hAnsi="宋体"/>
          <w:i/>
          <w:sz w:val="24"/>
          <w:szCs w:val="44"/>
        </w:rPr>
      </w:pPr>
      <w:r w:rsidRPr="001F71EA">
        <w:rPr>
          <w:rFonts w:ascii="宋体" w:eastAsia="宋体" w:hAnsi="宋体" w:hint="eastAsia"/>
          <w:i/>
          <w:sz w:val="24"/>
          <w:szCs w:val="44"/>
        </w:rPr>
        <w:t>目前急需解决的问题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1710"/>
        <w:gridCol w:w="1620"/>
        <w:gridCol w:w="1980"/>
        <w:gridCol w:w="1977"/>
      </w:tblGrid>
      <w:tr w:rsidR="00D44853" w:rsidRPr="00990AF8" w:rsidTr="000C72A7">
        <w:trPr>
          <w:cantSplit/>
          <w:trHeight w:hRule="exact" w:val="408"/>
          <w:jc w:val="center"/>
        </w:trPr>
        <w:tc>
          <w:tcPr>
            <w:tcW w:w="9072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44853" w:rsidRPr="00D44853" w:rsidRDefault="00D44853" w:rsidP="00D44853">
            <w:pPr>
              <w:spacing w:line="32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D44853">
              <w:rPr>
                <w:rFonts w:ascii="仿宋" w:eastAsia="仿宋" w:hAnsi="仿宋" w:hint="eastAsia"/>
                <w:b/>
                <w:sz w:val="28"/>
                <w:szCs w:val="24"/>
              </w:rPr>
              <w:t>基本信息</w:t>
            </w:r>
          </w:p>
        </w:tc>
      </w:tr>
      <w:tr w:rsidR="00D44853" w:rsidRPr="00990AF8" w:rsidTr="000C295B">
        <w:trPr>
          <w:cantSplit/>
          <w:trHeight w:hRule="exact" w:val="567"/>
          <w:jc w:val="center"/>
        </w:trPr>
        <w:tc>
          <w:tcPr>
            <w:tcW w:w="1785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所属企业</w:t>
            </w:r>
            <w:r w:rsidRPr="00990AF8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</w:tcBorders>
            <w:vAlign w:val="center"/>
          </w:tcPr>
          <w:p w:rsidR="00D44853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853" w:rsidRPr="00990AF8" w:rsidTr="000C295B">
        <w:trPr>
          <w:cantSplit/>
          <w:trHeight w:hRule="exact" w:val="567"/>
          <w:jc w:val="center"/>
        </w:trPr>
        <w:tc>
          <w:tcPr>
            <w:tcW w:w="1785" w:type="dxa"/>
            <w:tcBorders>
              <w:top w:val="single" w:sz="6" w:space="0" w:color="auto"/>
            </w:tcBorders>
            <w:vAlign w:val="center"/>
          </w:tcPr>
          <w:p w:rsidR="00D44853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所属行业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</w:tcBorders>
            <w:vAlign w:val="center"/>
          </w:tcPr>
          <w:p w:rsidR="00D44853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72A7" w:rsidRPr="00990AF8" w:rsidTr="000C72A7">
        <w:trPr>
          <w:cantSplit/>
          <w:trHeight w:hRule="exact" w:val="762"/>
          <w:jc w:val="center"/>
        </w:trPr>
        <w:tc>
          <w:tcPr>
            <w:tcW w:w="1785" w:type="dxa"/>
            <w:vMerge w:val="restart"/>
            <w:tcBorders>
              <w:top w:val="single" w:sz="6" w:space="0" w:color="auto"/>
            </w:tcBorders>
            <w:vAlign w:val="center"/>
          </w:tcPr>
          <w:p w:rsidR="000C72A7" w:rsidRDefault="000C72A7" w:rsidP="000C72A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企业主要联络人信息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vAlign w:val="center"/>
          </w:tcPr>
          <w:p w:rsidR="000C72A7" w:rsidRPr="00990AF8" w:rsidRDefault="000C72A7" w:rsidP="000C72A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0C72A7" w:rsidRPr="00990AF8" w:rsidRDefault="000C72A7" w:rsidP="000C72A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 w:rsidRPr="00990AF8"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0C72A7" w:rsidRPr="00990AF8" w:rsidRDefault="000C72A7" w:rsidP="000C72A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0C72A7" w:rsidRPr="00990AF8" w:rsidRDefault="000C72A7" w:rsidP="000C72A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</w:tr>
      <w:tr w:rsidR="000C72A7" w:rsidRPr="00990AF8" w:rsidTr="000C72A7">
        <w:trPr>
          <w:cantSplit/>
          <w:trHeight w:hRule="exact" w:val="510"/>
          <w:jc w:val="center"/>
        </w:trPr>
        <w:tc>
          <w:tcPr>
            <w:tcW w:w="1785" w:type="dxa"/>
            <w:vMerge/>
            <w:vAlign w:val="center"/>
          </w:tcPr>
          <w:p w:rsidR="000C72A7" w:rsidRDefault="000C72A7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  <w:vAlign w:val="center"/>
          </w:tcPr>
          <w:p w:rsidR="000C72A7" w:rsidRDefault="000C72A7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0C72A7" w:rsidRDefault="000C72A7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0C72A7" w:rsidRDefault="000C72A7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0C72A7" w:rsidRDefault="000C72A7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72A7" w:rsidRPr="00990AF8" w:rsidTr="000C72A7">
        <w:trPr>
          <w:cantSplit/>
          <w:trHeight w:hRule="exact" w:val="537"/>
          <w:jc w:val="center"/>
        </w:trPr>
        <w:tc>
          <w:tcPr>
            <w:tcW w:w="1785" w:type="dxa"/>
            <w:vMerge/>
            <w:vAlign w:val="center"/>
          </w:tcPr>
          <w:p w:rsidR="000C72A7" w:rsidRDefault="000C72A7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  <w:vAlign w:val="center"/>
          </w:tcPr>
          <w:p w:rsidR="000C72A7" w:rsidRDefault="000C72A7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0C72A7" w:rsidRDefault="000C72A7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0C72A7" w:rsidRDefault="000C72A7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0C72A7" w:rsidRDefault="000C72A7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853" w:rsidRPr="00990AF8" w:rsidTr="00F93D75">
        <w:trPr>
          <w:cantSplit/>
          <w:trHeight w:hRule="exact" w:val="1275"/>
          <w:jc w:val="center"/>
        </w:trPr>
        <w:tc>
          <w:tcPr>
            <w:tcW w:w="1785" w:type="dxa"/>
            <w:tcBorders>
              <w:top w:val="single" w:sz="6" w:space="0" w:color="auto"/>
            </w:tcBorders>
            <w:vAlign w:val="center"/>
          </w:tcPr>
          <w:p w:rsidR="00D44853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是否报名参加普华永道关于疫情期财税政策方面的免费</w:t>
            </w:r>
            <w:r w:rsidR="0068287E">
              <w:rPr>
                <w:rFonts w:ascii="仿宋" w:eastAsia="仿宋" w:hAnsi="仿宋" w:hint="eastAsia"/>
                <w:sz w:val="24"/>
                <w:szCs w:val="24"/>
              </w:rPr>
              <w:t>网络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</w:tcBorders>
            <w:vAlign w:val="center"/>
          </w:tcPr>
          <w:p w:rsidR="00D44853" w:rsidRDefault="00D44853" w:rsidP="00D44853">
            <w:pPr>
              <w:spacing w:line="320" w:lineRule="exact"/>
              <w:ind w:firstLineChars="100" w:firstLine="2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739E6">
              <w:rPr>
                <w:rFonts w:ascii="仿宋" w:eastAsia="仿宋" w:hAnsi="仿宋" w:hint="eastAsia"/>
                <w:sz w:val="20"/>
                <w:szCs w:val="20"/>
                <w:bdr w:val="single" w:sz="4" w:space="0" w:color="auto"/>
              </w:rPr>
              <w:t xml:space="preserve">　</w:t>
            </w:r>
            <w:r w:rsidRPr="005739E6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  <w:p w:rsidR="00D44853" w:rsidRDefault="00D44853" w:rsidP="00D44853">
            <w:pPr>
              <w:spacing w:line="32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853" w:rsidRDefault="00D44853" w:rsidP="00D44853">
            <w:pPr>
              <w:spacing w:line="320" w:lineRule="exact"/>
              <w:ind w:firstLineChars="100" w:firstLine="2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739E6">
              <w:rPr>
                <w:rFonts w:ascii="仿宋" w:eastAsia="仿宋" w:hAnsi="仿宋" w:hint="eastAsia"/>
                <w:sz w:val="20"/>
                <w:szCs w:val="20"/>
                <w:bdr w:val="single" w:sz="4" w:space="0" w:color="auto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D44853" w:rsidRPr="00990AF8" w:rsidTr="000C295B">
        <w:trPr>
          <w:cantSplit/>
          <w:trHeight w:hRule="exact" w:val="567"/>
          <w:jc w:val="center"/>
        </w:trPr>
        <w:tc>
          <w:tcPr>
            <w:tcW w:w="1785" w:type="dxa"/>
            <w:vMerge w:val="restart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如是，请提供拟参加培训人员的基本资料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 w:rsidRPr="00990AF8"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0C72A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</w:tr>
      <w:tr w:rsidR="00D44853" w:rsidRPr="00990AF8" w:rsidTr="000C295B">
        <w:trPr>
          <w:cantSplit/>
          <w:trHeight w:hRule="exact" w:val="567"/>
          <w:jc w:val="center"/>
        </w:trPr>
        <w:tc>
          <w:tcPr>
            <w:tcW w:w="1785" w:type="dxa"/>
            <w:vMerge/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853" w:rsidRPr="00990AF8" w:rsidTr="000C295B">
        <w:trPr>
          <w:cantSplit/>
          <w:trHeight w:hRule="exact" w:val="567"/>
          <w:jc w:val="center"/>
        </w:trPr>
        <w:tc>
          <w:tcPr>
            <w:tcW w:w="1785" w:type="dxa"/>
            <w:vMerge/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853" w:rsidRPr="00990AF8" w:rsidTr="00D44853">
        <w:trPr>
          <w:cantSplit/>
          <w:trHeight w:hRule="exact" w:val="567"/>
          <w:jc w:val="center"/>
        </w:trPr>
        <w:tc>
          <w:tcPr>
            <w:tcW w:w="1785" w:type="dxa"/>
            <w:vMerge/>
            <w:tcBorders>
              <w:bottom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853" w:rsidRPr="00990AF8" w:rsidTr="000C72A7">
        <w:trPr>
          <w:cantSplit/>
          <w:trHeight w:hRule="exact" w:val="420"/>
          <w:jc w:val="center"/>
        </w:trPr>
        <w:tc>
          <w:tcPr>
            <w:tcW w:w="9072" w:type="dxa"/>
            <w:gridSpan w:val="5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4853" w:rsidRPr="00990AF8" w:rsidRDefault="00D44853" w:rsidP="00D44853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44853">
              <w:rPr>
                <w:rFonts w:ascii="仿宋" w:eastAsia="仿宋" w:hAnsi="仿宋" w:hint="eastAsia"/>
                <w:b/>
                <w:sz w:val="28"/>
                <w:szCs w:val="24"/>
              </w:rPr>
              <w:t>目前企业受疫情影响的业务</w:t>
            </w:r>
          </w:p>
        </w:tc>
      </w:tr>
      <w:tr w:rsidR="00D44853" w:rsidRPr="00990AF8" w:rsidTr="000C72A7">
        <w:trPr>
          <w:cantSplit/>
          <w:trHeight w:hRule="exact" w:val="627"/>
          <w:jc w:val="center"/>
        </w:trPr>
        <w:tc>
          <w:tcPr>
            <w:tcW w:w="1785" w:type="dxa"/>
            <w:tcBorders>
              <w:top w:val="single" w:sz="6" w:space="0" w:color="auto"/>
            </w:tcBorders>
            <w:vAlign w:val="center"/>
          </w:tcPr>
          <w:p w:rsidR="00D44853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境内业务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如境内投资业务、</w:t>
            </w:r>
            <w:r w:rsidR="001F71EA">
              <w:rPr>
                <w:rFonts w:ascii="仿宋" w:eastAsia="仿宋" w:hAnsi="仿宋" w:hint="eastAsia"/>
                <w:sz w:val="24"/>
                <w:szCs w:val="24"/>
              </w:rPr>
              <w:t>人员流动、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生产、销售和进出口贸易等</w:t>
            </w:r>
          </w:p>
        </w:tc>
      </w:tr>
      <w:tr w:rsidR="00D44853" w:rsidRPr="00990AF8" w:rsidTr="000C72A7">
        <w:trPr>
          <w:cantSplit/>
          <w:trHeight w:hRule="exact" w:val="645"/>
          <w:jc w:val="center"/>
        </w:trPr>
        <w:tc>
          <w:tcPr>
            <w:tcW w:w="1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境外业务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如境外投资业务、</w:t>
            </w:r>
            <w:r w:rsidR="001F71EA">
              <w:rPr>
                <w:rFonts w:ascii="仿宋" w:eastAsia="仿宋" w:hAnsi="仿宋" w:hint="eastAsia"/>
                <w:sz w:val="24"/>
                <w:szCs w:val="24"/>
              </w:rPr>
              <w:t>海外订单、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海外税务合规性等</w:t>
            </w:r>
          </w:p>
        </w:tc>
      </w:tr>
      <w:tr w:rsidR="00D44853" w:rsidRPr="00990AF8" w:rsidTr="000C72A7">
        <w:trPr>
          <w:cantSplit/>
          <w:trHeight w:hRule="exact" w:val="438"/>
          <w:jc w:val="center"/>
        </w:trPr>
        <w:tc>
          <w:tcPr>
            <w:tcW w:w="9072" w:type="dxa"/>
            <w:gridSpan w:val="5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4853" w:rsidRPr="00990AF8" w:rsidRDefault="00D44853" w:rsidP="00D44853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44853">
              <w:rPr>
                <w:rFonts w:ascii="仿宋" w:eastAsia="仿宋" w:hAnsi="仿宋" w:hint="eastAsia"/>
                <w:b/>
                <w:sz w:val="28"/>
                <w:szCs w:val="24"/>
              </w:rPr>
              <w:t>目前</w:t>
            </w:r>
            <w:r w:rsidR="001F71EA">
              <w:rPr>
                <w:rFonts w:ascii="仿宋" w:eastAsia="仿宋" w:hAnsi="仿宋" w:hint="eastAsia"/>
                <w:b/>
                <w:sz w:val="28"/>
                <w:szCs w:val="24"/>
              </w:rPr>
              <w:t>急需解决的问题</w:t>
            </w:r>
          </w:p>
        </w:tc>
      </w:tr>
      <w:tr w:rsidR="00D44853" w:rsidRPr="00990AF8" w:rsidTr="001F71EA">
        <w:trPr>
          <w:cantSplit/>
          <w:trHeight w:hRule="exact" w:val="1347"/>
          <w:jc w:val="center"/>
        </w:trPr>
        <w:tc>
          <w:tcPr>
            <w:tcW w:w="1785" w:type="dxa"/>
            <w:tcBorders>
              <w:top w:val="single" w:sz="6" w:space="0" w:color="auto"/>
            </w:tcBorders>
            <w:vAlign w:val="center"/>
          </w:tcPr>
          <w:p w:rsidR="001F71EA" w:rsidRPr="00990AF8" w:rsidRDefault="001F71EA" w:rsidP="001F71E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问题种类(如财务问题、税务问题</w:t>
            </w:r>
            <w:r w:rsidR="0068287E">
              <w:rPr>
                <w:rFonts w:ascii="仿宋" w:eastAsia="仿宋" w:hAnsi="仿宋" w:hint="eastAsia"/>
                <w:sz w:val="24"/>
                <w:szCs w:val="24"/>
              </w:rPr>
              <w:t>、资金问题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等)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</w:tcBorders>
            <w:vAlign w:val="center"/>
          </w:tcPr>
          <w:p w:rsidR="00D44853" w:rsidRPr="00990AF8" w:rsidRDefault="001F71EA" w:rsidP="001F71E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具体问题描述</w:t>
            </w:r>
          </w:p>
        </w:tc>
      </w:tr>
      <w:tr w:rsidR="001F71EA" w:rsidRPr="00990AF8" w:rsidTr="000C72A7">
        <w:trPr>
          <w:cantSplit/>
          <w:trHeight w:hRule="exact" w:val="357"/>
          <w:jc w:val="center"/>
        </w:trPr>
        <w:tc>
          <w:tcPr>
            <w:tcW w:w="1785" w:type="dxa"/>
            <w:tcBorders>
              <w:top w:val="single" w:sz="6" w:space="0" w:color="auto"/>
            </w:tcBorders>
            <w:vAlign w:val="center"/>
          </w:tcPr>
          <w:p w:rsidR="001F71EA" w:rsidRDefault="001F71EA" w:rsidP="001F71E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7" w:type="dxa"/>
            <w:gridSpan w:val="4"/>
            <w:tcBorders>
              <w:top w:val="single" w:sz="6" w:space="0" w:color="auto"/>
            </w:tcBorders>
            <w:vAlign w:val="center"/>
          </w:tcPr>
          <w:p w:rsidR="001F71EA" w:rsidRDefault="001F71EA" w:rsidP="001F71E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853" w:rsidRPr="00990AF8" w:rsidTr="001F71EA">
        <w:trPr>
          <w:cantSplit/>
          <w:trHeight w:hRule="exact" w:val="375"/>
          <w:jc w:val="center"/>
        </w:trPr>
        <w:tc>
          <w:tcPr>
            <w:tcW w:w="17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4853" w:rsidRPr="00990AF8" w:rsidRDefault="00D44853" w:rsidP="001F71EA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7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4853" w:rsidRPr="00990AF8" w:rsidRDefault="00D44853" w:rsidP="00D4485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9F6F0F" w:rsidRPr="007C190D" w:rsidRDefault="00C56A7A" w:rsidP="00EC3681">
      <w:pPr>
        <w:spacing w:line="440" w:lineRule="exact"/>
        <w:ind w:leftChars="-100" w:left="-210" w:rightChars="-100" w:right="-210"/>
        <w:rPr>
          <w:rFonts w:ascii="仿宋" w:eastAsia="仿宋" w:hAnsi="仿宋"/>
          <w:spacing w:val="4"/>
          <w:sz w:val="24"/>
        </w:rPr>
      </w:pPr>
      <w:r w:rsidRPr="00990AF8">
        <w:rPr>
          <w:rFonts w:ascii="仿宋" w:eastAsia="仿宋" w:hAnsi="仿宋" w:hint="eastAsia"/>
          <w:b/>
          <w:spacing w:val="-4"/>
          <w:sz w:val="24"/>
        </w:rPr>
        <w:t>注：</w:t>
      </w:r>
      <w:r w:rsidRPr="00990AF8">
        <w:rPr>
          <w:rFonts w:ascii="仿宋" w:eastAsia="仿宋" w:hAnsi="仿宋" w:hint="eastAsia"/>
          <w:spacing w:val="4"/>
          <w:sz w:val="24"/>
        </w:rPr>
        <w:t>请于</w:t>
      </w:r>
      <w:r>
        <w:rPr>
          <w:rFonts w:ascii="仿宋" w:eastAsia="仿宋" w:hAnsi="仿宋"/>
          <w:spacing w:val="4"/>
          <w:sz w:val="24"/>
        </w:rPr>
        <w:t>2</w:t>
      </w:r>
      <w:r w:rsidRPr="00990AF8">
        <w:rPr>
          <w:rFonts w:ascii="仿宋" w:eastAsia="仿宋" w:hAnsi="仿宋" w:hint="eastAsia"/>
          <w:spacing w:val="4"/>
          <w:sz w:val="24"/>
        </w:rPr>
        <w:t>月</w:t>
      </w:r>
      <w:r w:rsidR="0068287E">
        <w:rPr>
          <w:rFonts w:ascii="仿宋" w:eastAsia="仿宋" w:hAnsi="仿宋"/>
          <w:spacing w:val="4"/>
          <w:sz w:val="24"/>
        </w:rPr>
        <w:t>21</w:t>
      </w:r>
      <w:r w:rsidRPr="00990AF8">
        <w:rPr>
          <w:rFonts w:ascii="仿宋" w:eastAsia="仿宋" w:hAnsi="仿宋" w:hint="eastAsia"/>
          <w:spacing w:val="4"/>
          <w:sz w:val="24"/>
        </w:rPr>
        <w:t>日</w:t>
      </w:r>
      <w:r w:rsidRPr="00990AF8">
        <w:rPr>
          <w:rFonts w:ascii="仿宋" w:eastAsia="仿宋" w:hAnsi="仿宋"/>
          <w:spacing w:val="4"/>
          <w:sz w:val="24"/>
        </w:rPr>
        <w:t>前将</w:t>
      </w:r>
      <w:r>
        <w:rPr>
          <w:rFonts w:ascii="仿宋" w:eastAsia="仿宋" w:hAnsi="仿宋" w:hint="eastAsia"/>
          <w:spacing w:val="4"/>
          <w:sz w:val="24"/>
        </w:rPr>
        <w:t>培训问卷</w:t>
      </w:r>
      <w:r w:rsidRPr="00990AF8">
        <w:rPr>
          <w:rFonts w:ascii="仿宋" w:eastAsia="仿宋" w:hAnsi="仿宋" w:hint="eastAsia"/>
          <w:spacing w:val="4"/>
          <w:sz w:val="24"/>
        </w:rPr>
        <w:t>回执</w:t>
      </w:r>
      <w:r>
        <w:rPr>
          <w:rFonts w:ascii="仿宋" w:eastAsia="仿宋" w:hAnsi="仿宋" w:hint="eastAsia"/>
          <w:spacing w:val="4"/>
          <w:sz w:val="24"/>
        </w:rPr>
        <w:t>发至邮箱</w:t>
      </w:r>
      <w:r>
        <w:rPr>
          <w:rFonts w:ascii="仿宋" w:eastAsia="仿宋" w:hAnsi="仿宋"/>
          <w:spacing w:val="4"/>
          <w:sz w:val="24"/>
        </w:rPr>
        <w:t>：</w:t>
      </w:r>
      <w:r w:rsidR="000C72A7" w:rsidRPr="00EC3681">
        <w:rPr>
          <w:rFonts w:ascii="仿宋" w:eastAsia="仿宋" w:hAnsi="仿宋" w:hint="eastAsia"/>
          <w:spacing w:val="4"/>
          <w:sz w:val="24"/>
        </w:rPr>
        <w:t>jason.j.shi@cn.pwc.com</w:t>
      </w:r>
      <w:r w:rsidR="007C190D" w:rsidRPr="007C190D">
        <w:rPr>
          <w:rFonts w:ascii="仿宋" w:eastAsia="仿宋" w:hAnsi="仿宋" w:hint="eastAsia"/>
          <w:spacing w:val="4"/>
          <w:sz w:val="24"/>
        </w:rPr>
        <w:t>和</w:t>
      </w:r>
      <w:r w:rsidR="007C190D" w:rsidRPr="007C190D">
        <w:rPr>
          <w:rFonts w:ascii="仿宋" w:eastAsia="仿宋" w:hAnsi="仿宋"/>
          <w:spacing w:val="4"/>
          <w:sz w:val="24"/>
        </w:rPr>
        <w:t>jstouzi@126.com</w:t>
      </w:r>
      <w:r w:rsidR="007C190D">
        <w:rPr>
          <w:rFonts w:ascii="仿宋" w:eastAsia="仿宋" w:hAnsi="仿宋" w:hint="eastAsia"/>
          <w:spacing w:val="4"/>
          <w:sz w:val="24"/>
        </w:rPr>
        <w:t>，联系人：吴真毅，电话</w:t>
      </w:r>
      <w:r w:rsidR="00CF28BA">
        <w:rPr>
          <w:rFonts w:ascii="仿宋" w:eastAsia="仿宋" w:hAnsi="仿宋" w:hint="eastAsia"/>
          <w:spacing w:val="4"/>
          <w:sz w:val="24"/>
        </w:rPr>
        <w:t>：1</w:t>
      </w:r>
      <w:r w:rsidR="00CF28BA">
        <w:rPr>
          <w:rFonts w:ascii="仿宋" w:eastAsia="仿宋" w:hAnsi="仿宋"/>
          <w:spacing w:val="4"/>
          <w:sz w:val="24"/>
        </w:rPr>
        <w:t>3912986474</w:t>
      </w:r>
      <w:r w:rsidR="00CF28BA">
        <w:rPr>
          <w:rFonts w:ascii="仿宋" w:eastAsia="仿宋" w:hAnsi="仿宋" w:hint="eastAsia"/>
          <w:spacing w:val="4"/>
          <w:sz w:val="24"/>
        </w:rPr>
        <w:t>。</w:t>
      </w:r>
    </w:p>
    <w:sectPr w:rsidR="009F6F0F" w:rsidRPr="007C190D" w:rsidSect="00262E2E">
      <w:pgSz w:w="11906" w:h="16838" w:code="9"/>
      <w:pgMar w:top="1440" w:right="1588" w:bottom="1440" w:left="158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32A13"/>
    <w:multiLevelType w:val="hybridMultilevel"/>
    <w:tmpl w:val="389E9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7A"/>
    <w:rsid w:val="00036F91"/>
    <w:rsid w:val="000C295B"/>
    <w:rsid w:val="000C72A7"/>
    <w:rsid w:val="001C1292"/>
    <w:rsid w:val="001F71EA"/>
    <w:rsid w:val="00201E63"/>
    <w:rsid w:val="003D1DA4"/>
    <w:rsid w:val="00471B02"/>
    <w:rsid w:val="00482358"/>
    <w:rsid w:val="004B05FD"/>
    <w:rsid w:val="0068287E"/>
    <w:rsid w:val="007C190D"/>
    <w:rsid w:val="00800C8E"/>
    <w:rsid w:val="008D40ED"/>
    <w:rsid w:val="009F6F0F"/>
    <w:rsid w:val="00C56A7A"/>
    <w:rsid w:val="00C75145"/>
    <w:rsid w:val="00C94C0D"/>
    <w:rsid w:val="00CF28BA"/>
    <w:rsid w:val="00D035F7"/>
    <w:rsid w:val="00D44853"/>
    <w:rsid w:val="00DC697E"/>
    <w:rsid w:val="00EC3681"/>
    <w:rsid w:val="00F61ED1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EB6B"/>
  <w15:chartTrackingRefBased/>
  <w15:docId w15:val="{25023187-5E02-4BEE-A9A5-75A895DE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宋体" w:hAnsi="Georg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7A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paragraph" w:styleId="2">
    <w:name w:val="heading 2"/>
    <w:basedOn w:val="a"/>
    <w:link w:val="20"/>
    <w:uiPriority w:val="9"/>
    <w:qFormat/>
    <w:rsid w:val="004823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2A7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482358"/>
    <w:rPr>
      <w:rFonts w:ascii="宋体" w:hAnsi="宋体" w:cs="宋体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7C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 Shi</dc:creator>
  <cp:keywords/>
  <dc:description/>
  <cp:lastModifiedBy>njsky wu</cp:lastModifiedBy>
  <cp:revision>5</cp:revision>
  <cp:lastPrinted>2020-02-12T01:50:00Z</cp:lastPrinted>
  <dcterms:created xsi:type="dcterms:W3CDTF">2020-02-14T01:42:00Z</dcterms:created>
  <dcterms:modified xsi:type="dcterms:W3CDTF">2020-02-14T01:51:00Z</dcterms:modified>
</cp:coreProperties>
</file>